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8" w:rsidRDefault="007770B8" w:rsidP="007770B8">
      <w:pPr>
        <w:pStyle w:val="c"/>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 </w:t>
      </w:r>
    </w:p>
    <w:p w:rsidR="007770B8" w:rsidRDefault="007770B8" w:rsidP="007770B8">
      <w:pPr>
        <w:pStyle w:val="t"/>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 </w:t>
      </w:r>
    </w:p>
    <w:p w:rsidR="007770B8" w:rsidRDefault="007770B8" w:rsidP="007770B8">
      <w:pPr>
        <w:pStyle w:val="z"/>
        <w:spacing w:before="90" w:beforeAutospacing="0" w:after="90" w:afterAutospacing="0"/>
        <w:ind w:left="675" w:right="675"/>
        <w:jc w:val="center"/>
        <w:rPr>
          <w:b/>
          <w:bCs/>
          <w:color w:val="333333"/>
          <w:sz w:val="27"/>
          <w:szCs w:val="27"/>
        </w:rPr>
      </w:pPr>
      <w:r>
        <w:rPr>
          <w:b/>
          <w:bCs/>
          <w:color w:val="333333"/>
          <w:sz w:val="27"/>
          <w:szCs w:val="27"/>
        </w:rPr>
        <w:t xml:space="preserve">О </w:t>
      </w:r>
      <w:proofErr w:type="gramStart"/>
      <w:r>
        <w:rPr>
          <w:b/>
          <w:bCs/>
          <w:color w:val="333333"/>
          <w:sz w:val="27"/>
          <w:szCs w:val="27"/>
        </w:rPr>
        <w:t>внесении</w:t>
      </w:r>
      <w:proofErr w:type="gramEnd"/>
      <w:r>
        <w:rPr>
          <w:b/>
          <w:bCs/>
          <w:color w:val="333333"/>
          <w:sz w:val="27"/>
          <w:szCs w:val="27"/>
        </w:rPr>
        <w:t xml:space="preserve"> изменений в Градостроительный кодекс Российской Федерации и отдельные законодательные акты Российской Федерации</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 </w:t>
      </w:r>
    </w:p>
    <w:p w:rsidR="007770B8" w:rsidRDefault="007770B8" w:rsidP="007770B8">
      <w:pPr>
        <w:pStyle w:val="i"/>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16 декабря 2021 года</w:t>
      </w:r>
    </w:p>
    <w:p w:rsidR="007770B8" w:rsidRDefault="007770B8" w:rsidP="007770B8">
      <w:pPr>
        <w:pStyle w:val="i"/>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24 декабря 2021 года</w:t>
      </w:r>
    </w:p>
    <w:p w:rsidR="007770B8" w:rsidRDefault="007770B8" w:rsidP="007770B8">
      <w:pPr>
        <w:pStyle w:val="h"/>
        <w:spacing w:before="90" w:beforeAutospacing="0" w:after="90" w:afterAutospacing="0"/>
        <w:ind w:left="1890" w:hanging="1215"/>
        <w:rPr>
          <w:b/>
          <w:bCs/>
          <w:color w:val="333333"/>
          <w:sz w:val="27"/>
          <w:szCs w:val="27"/>
        </w:rPr>
      </w:pPr>
      <w:r>
        <w:rPr>
          <w:b/>
          <w:bCs/>
          <w:color w:val="333333"/>
          <w:sz w:val="27"/>
          <w:szCs w:val="27"/>
        </w:rPr>
        <w:t>Статья 55</w:t>
      </w:r>
      <w:r>
        <w:rPr>
          <w:rStyle w:val="w9"/>
          <w:color w:val="333333"/>
          <w:sz w:val="17"/>
          <w:szCs w:val="17"/>
        </w:rPr>
        <w:t>5-1</w:t>
      </w:r>
      <w:r>
        <w:rPr>
          <w:b/>
          <w:bCs/>
          <w:color w:val="333333"/>
          <w:sz w:val="27"/>
          <w:szCs w:val="27"/>
        </w:rPr>
        <w:t>.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 </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1) утверждение заданий на выполнение работ по инженерным изысканиям, заданий на проектирование объекта капитального строительства;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2) представление, согласование и приемка результатов работ по выполнению инженерных изысканий, подготовке проектной документации;</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3) утверждение результатов инженерных изысканий, проектной документации.</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 xml:space="preserve">4. Утверждение в </w:t>
      </w:r>
      <w:proofErr w:type="gramStart"/>
      <w:r>
        <w:rPr>
          <w:color w:val="333333"/>
          <w:sz w:val="27"/>
          <w:szCs w:val="27"/>
        </w:rPr>
        <w:t>соответствии</w:t>
      </w:r>
      <w:proofErr w:type="gramEnd"/>
      <w:r>
        <w:rPr>
          <w:color w:val="333333"/>
          <w:sz w:val="27"/>
          <w:szCs w:val="27"/>
        </w:rPr>
        <w:t xml:space="preserve"> с частью 15</w:t>
      </w:r>
      <w:r>
        <w:rPr>
          <w:rStyle w:val="w9"/>
          <w:color w:val="333333"/>
          <w:sz w:val="17"/>
          <w:szCs w:val="17"/>
        </w:rPr>
        <w:t>2</w:t>
      </w:r>
      <w:r>
        <w:rPr>
          <w:color w:val="333333"/>
          <w:sz w:val="27"/>
          <w:szCs w:val="27"/>
        </w:rPr>
        <w:t> статьи 48 настоящего Кодекса подтверждения соответствия вносимых в проектную документацию изменений требованиям, указанным в части 3</w:t>
      </w:r>
      <w:r>
        <w:rPr>
          <w:rStyle w:val="w9"/>
          <w:color w:val="333333"/>
          <w:sz w:val="17"/>
          <w:szCs w:val="17"/>
        </w:rPr>
        <w:t>8</w:t>
      </w:r>
      <w:r>
        <w:rPr>
          <w:color w:val="333333"/>
          <w:sz w:val="27"/>
          <w:szCs w:val="27"/>
        </w:rPr>
        <w:t>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lastRenderedPageBreak/>
        <w:t>5. К должностным обязанностям специалистов по организации строительства в том числе относятся:</w:t>
      </w:r>
    </w:p>
    <w:p w:rsidR="007770B8" w:rsidRDefault="007770B8" w:rsidP="007770B8">
      <w:pPr>
        <w:pStyle w:val="a3"/>
        <w:spacing w:before="90" w:beforeAutospacing="0" w:after="90" w:afterAutospacing="0"/>
        <w:ind w:firstLine="675"/>
        <w:jc w:val="both"/>
        <w:rPr>
          <w:color w:val="333333"/>
          <w:sz w:val="27"/>
          <w:szCs w:val="27"/>
        </w:rPr>
      </w:pPr>
      <w:proofErr w:type="gramStart"/>
      <w:r>
        <w:rPr>
          <w:color w:val="333333"/>
          <w:sz w:val="27"/>
          <w:szCs w:val="27"/>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roofErr w:type="gramEnd"/>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2) подписание следующих документов:</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а) акта приемки объекта капитального строительства;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roofErr w:type="gramEnd"/>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7770B8" w:rsidRDefault="007770B8" w:rsidP="007770B8">
      <w:pPr>
        <w:pStyle w:val="a3"/>
        <w:spacing w:before="90" w:beforeAutospacing="0" w:after="90" w:afterAutospacing="0"/>
        <w:ind w:firstLine="675"/>
        <w:jc w:val="both"/>
        <w:rPr>
          <w:color w:val="333333"/>
          <w:sz w:val="27"/>
          <w:szCs w:val="27"/>
        </w:rPr>
      </w:pPr>
      <w:proofErr w:type="gramStart"/>
      <w:r>
        <w:rPr>
          <w:color w:val="333333"/>
          <w:sz w:val="27"/>
          <w:szCs w:val="27"/>
        </w:rPr>
        <w:t>1) наличие высшего образования по специальности или направлению подготовки в области строительства;</w:t>
      </w:r>
      <w:proofErr w:type="gramEnd"/>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7770B8" w:rsidRDefault="007770B8" w:rsidP="007770B8">
      <w:pPr>
        <w:pStyle w:val="a3"/>
        <w:spacing w:before="90" w:beforeAutospacing="0" w:after="90" w:afterAutospacing="0"/>
        <w:ind w:firstLine="675"/>
        <w:jc w:val="both"/>
        <w:rPr>
          <w:color w:val="333333"/>
          <w:sz w:val="27"/>
          <w:szCs w:val="27"/>
        </w:rPr>
      </w:pPr>
      <w:proofErr w:type="gramStart"/>
      <w:r>
        <w:rPr>
          <w:color w:val="333333"/>
          <w:sz w:val="27"/>
          <w:szCs w:val="27"/>
        </w:rPr>
        <w:t>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w:t>
      </w:r>
      <w:proofErr w:type="gramEnd"/>
      <w:r>
        <w:rPr>
          <w:color w:val="333333"/>
          <w:sz w:val="27"/>
          <w:szCs w:val="27"/>
        </w:rPr>
        <w:t xml:space="preserve">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7770B8" w:rsidRDefault="007770B8" w:rsidP="007770B8">
      <w:pPr>
        <w:pStyle w:val="a3"/>
        <w:spacing w:before="90" w:beforeAutospacing="0" w:after="90" w:afterAutospacing="0"/>
        <w:ind w:firstLine="675"/>
        <w:jc w:val="both"/>
        <w:rPr>
          <w:color w:val="333333"/>
          <w:sz w:val="27"/>
          <w:szCs w:val="27"/>
        </w:rPr>
      </w:pPr>
      <w:proofErr w:type="gramStart"/>
      <w:r>
        <w:rPr>
          <w:color w:val="333333"/>
          <w:sz w:val="27"/>
          <w:szCs w:val="27"/>
        </w:rPr>
        <w:t>4)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w:t>
      </w:r>
      <w:proofErr w:type="gramEnd"/>
      <w:r>
        <w:rPr>
          <w:color w:val="333333"/>
          <w:sz w:val="27"/>
          <w:szCs w:val="27"/>
        </w:rPr>
        <w:t xml:space="preserve">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6) отсутствие непогашенной или неснятой судимости за совершение умышленного преступления.</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12. </w:t>
      </w:r>
      <w:proofErr w:type="gramStart"/>
      <w:r>
        <w:rPr>
          <w:color w:val="333333"/>
          <w:sz w:val="27"/>
          <w:szCs w:val="27"/>
        </w:rPr>
        <w:t>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частью 10 настоящей статьи.</w:t>
      </w:r>
      <w:proofErr w:type="gramEnd"/>
      <w:r>
        <w:rPr>
          <w:color w:val="333333"/>
          <w:sz w:val="27"/>
          <w:szCs w:val="27"/>
        </w:rPr>
        <w:t xml:space="preserve"> </w:t>
      </w:r>
      <w:proofErr w:type="gramStart"/>
      <w:r>
        <w:rPr>
          <w:color w:val="333333"/>
          <w:sz w:val="27"/>
          <w:szCs w:val="27"/>
        </w:rPr>
        <w:t>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roofErr w:type="gramEnd"/>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13. </w:t>
      </w:r>
      <w:proofErr w:type="gramStart"/>
      <w:r>
        <w:rPr>
          <w:color w:val="333333"/>
          <w:sz w:val="27"/>
          <w:szCs w:val="27"/>
        </w:rPr>
        <w:t>Перечень документов, подтверждающих соответствие физического лица минимальным требованиям, установленным частью 10 настоящей статьи, состав сведений, включаемых в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w:t>
      </w:r>
      <w:proofErr w:type="gramEnd"/>
      <w:r>
        <w:rPr>
          <w:color w:val="333333"/>
          <w:sz w:val="27"/>
          <w:szCs w:val="27"/>
        </w:rP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770B8" w:rsidRDefault="007770B8" w:rsidP="007770B8">
      <w:pPr>
        <w:pStyle w:val="a3"/>
        <w:spacing w:before="90" w:beforeAutospacing="0" w:after="90" w:afterAutospacing="0"/>
        <w:ind w:firstLine="675"/>
        <w:jc w:val="both"/>
        <w:rPr>
          <w:color w:val="333333"/>
          <w:sz w:val="27"/>
          <w:szCs w:val="27"/>
        </w:rPr>
      </w:pPr>
      <w:r>
        <w:rPr>
          <w:color w:val="333333"/>
          <w:sz w:val="27"/>
          <w:szCs w:val="27"/>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w:t>
      </w:r>
      <w:proofErr w:type="gramStart"/>
      <w:r>
        <w:rPr>
          <w:color w:val="333333"/>
          <w:sz w:val="27"/>
          <w:szCs w:val="27"/>
        </w:rPr>
        <w:t>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End"/>
    </w:p>
    <w:p w:rsidR="004A43C4" w:rsidRDefault="004A43C4">
      <w:bookmarkStart w:id="0" w:name="_GoBack"/>
      <w:bookmarkEnd w:id="0"/>
    </w:p>
    <w:sectPr w:rsidR="004A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1F"/>
    <w:rsid w:val="004A43C4"/>
    <w:rsid w:val="00540D1F"/>
    <w:rsid w:val="007770B8"/>
    <w:rsid w:val="008B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7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7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687">
      <w:bodyDiv w:val="1"/>
      <w:marLeft w:val="0"/>
      <w:marRight w:val="0"/>
      <w:marTop w:val="0"/>
      <w:marBottom w:val="0"/>
      <w:divBdr>
        <w:top w:val="none" w:sz="0" w:space="0" w:color="auto"/>
        <w:left w:val="none" w:sz="0" w:space="0" w:color="auto"/>
        <w:bottom w:val="none" w:sz="0" w:space="0" w:color="auto"/>
        <w:right w:val="none" w:sz="0" w:space="0" w:color="auto"/>
      </w:divBdr>
    </w:div>
    <w:div w:id="13199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Соколова</dc:creator>
  <cp:keywords/>
  <dc:description/>
  <cp:lastModifiedBy>Ольга Соколова</cp:lastModifiedBy>
  <cp:revision>2</cp:revision>
  <dcterms:created xsi:type="dcterms:W3CDTF">2022-09-07T06:02:00Z</dcterms:created>
  <dcterms:modified xsi:type="dcterms:W3CDTF">2022-09-07T06:03:00Z</dcterms:modified>
</cp:coreProperties>
</file>